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BB3" w:rsidRPr="00285AE7" w:rsidRDefault="006D3BFA">
      <w:pPr>
        <w:rPr>
          <w:b/>
          <w:u w:val="single"/>
        </w:rPr>
      </w:pPr>
      <w:r w:rsidRPr="00B902F7">
        <w:rPr>
          <w:b/>
        </w:rPr>
        <w:t xml:space="preserve">Author </w:t>
      </w:r>
      <w:r w:rsidR="00F91BB3" w:rsidRPr="00B902F7">
        <w:rPr>
          <w:b/>
        </w:rPr>
        <w:t xml:space="preserve">Privacy Policy </w:t>
      </w:r>
      <w:r w:rsidRPr="00B902F7">
        <w:rPr>
          <w:b/>
        </w:rPr>
        <w:t>(journals)</w:t>
      </w:r>
    </w:p>
    <w:p w:rsidR="00F91BB3" w:rsidRDefault="00F91BB3">
      <w:pPr>
        <w:rPr>
          <w:lang w:val="en"/>
        </w:rPr>
      </w:pPr>
      <w:r>
        <w:rPr>
          <w:lang w:val="en"/>
        </w:rPr>
        <w:t xml:space="preserve">Taylor &amp; Francis </w:t>
      </w:r>
      <w:r w:rsidR="007E670D">
        <w:rPr>
          <w:lang w:val="en"/>
        </w:rPr>
        <w:t>Group</w:t>
      </w:r>
      <w:r>
        <w:rPr>
          <w:lang w:val="en"/>
        </w:rPr>
        <w:t xml:space="preserve"> is </w:t>
      </w:r>
      <w:r w:rsidR="007E670D">
        <w:rPr>
          <w:lang w:val="en"/>
        </w:rPr>
        <w:t xml:space="preserve">part of </w:t>
      </w:r>
      <w:r>
        <w:rPr>
          <w:lang w:val="en"/>
        </w:rPr>
        <w:t xml:space="preserve">Informa UK Limited whose registered office is </w:t>
      </w:r>
      <w:r w:rsidR="000100D5">
        <w:rPr>
          <w:lang w:val="en"/>
        </w:rPr>
        <w:t xml:space="preserve">5 </w:t>
      </w:r>
      <w:proofErr w:type="spellStart"/>
      <w:r w:rsidR="000100D5">
        <w:rPr>
          <w:lang w:val="en"/>
        </w:rPr>
        <w:t>Howick</w:t>
      </w:r>
      <w:proofErr w:type="spellEnd"/>
      <w:r w:rsidR="000100D5">
        <w:rPr>
          <w:lang w:val="en"/>
        </w:rPr>
        <w:t xml:space="preserve"> Place, London</w:t>
      </w:r>
      <w:r>
        <w:rPr>
          <w:lang w:val="en"/>
        </w:rPr>
        <w:t xml:space="preserve">, </w:t>
      </w:r>
      <w:r w:rsidR="000100D5">
        <w:rPr>
          <w:lang w:val="en"/>
        </w:rPr>
        <w:t>SW1P 1WG</w:t>
      </w:r>
      <w:r>
        <w:rPr>
          <w:lang w:val="en"/>
        </w:rPr>
        <w:t xml:space="preserve">. </w:t>
      </w:r>
      <w:r w:rsidR="000100D5">
        <w:rPr>
          <w:lang w:val="en"/>
        </w:rPr>
        <w:t xml:space="preserve"> </w:t>
      </w:r>
      <w:r w:rsidR="003C1616">
        <w:rPr>
          <w:lang w:val="en"/>
        </w:rPr>
        <w:t>This privacy</w:t>
      </w:r>
      <w:r>
        <w:rPr>
          <w:lang w:val="en"/>
        </w:rPr>
        <w:t xml:space="preserve"> policy </w:t>
      </w:r>
      <w:r w:rsidR="007E670D">
        <w:rPr>
          <w:lang w:val="en"/>
        </w:rPr>
        <w:t xml:space="preserve">for journal authors </w:t>
      </w:r>
      <w:r>
        <w:rPr>
          <w:lang w:val="en"/>
        </w:rPr>
        <w:t xml:space="preserve">explains how we will collect, process, use, and protect your personal information </w:t>
      </w:r>
      <w:r w:rsidR="00AE26CB">
        <w:rPr>
          <w:lang w:val="en"/>
        </w:rPr>
        <w:t xml:space="preserve">during the </w:t>
      </w:r>
      <w:r>
        <w:rPr>
          <w:lang w:val="en"/>
        </w:rPr>
        <w:t>article</w:t>
      </w:r>
      <w:r w:rsidR="00AE26CB">
        <w:rPr>
          <w:lang w:val="en"/>
        </w:rPr>
        <w:t xml:space="preserve"> publishing process</w:t>
      </w:r>
      <w:r>
        <w:rPr>
          <w:lang w:val="en"/>
        </w:rPr>
        <w:t xml:space="preserve">. </w:t>
      </w:r>
    </w:p>
    <w:p w:rsidR="00F91BB3" w:rsidRPr="00F91BB3" w:rsidRDefault="00F91BB3" w:rsidP="00F91BB3">
      <w:pPr>
        <w:spacing w:before="100" w:beforeAutospacing="1" w:after="100" w:afterAutospacing="1" w:line="240" w:lineRule="auto"/>
        <w:rPr>
          <w:b/>
          <w:lang w:val="en"/>
        </w:rPr>
      </w:pPr>
      <w:r w:rsidRPr="00F91BB3">
        <w:rPr>
          <w:b/>
          <w:lang w:val="en"/>
        </w:rPr>
        <w:t xml:space="preserve">Your personal information </w:t>
      </w:r>
    </w:p>
    <w:p w:rsidR="00AE26CB" w:rsidRDefault="00F91BB3" w:rsidP="00F91BB3">
      <w:pPr>
        <w:spacing w:before="100" w:beforeAutospacing="1" w:after="100" w:afterAutospacing="1" w:line="240" w:lineRule="auto"/>
        <w:rPr>
          <w:lang w:val="en"/>
        </w:rPr>
      </w:pPr>
      <w:r w:rsidRPr="00F91BB3">
        <w:rPr>
          <w:lang w:val="en"/>
        </w:rPr>
        <w:t xml:space="preserve">When you submit your article, we may ask you to provide us with certain </w:t>
      </w:r>
      <w:r w:rsidR="006D3BFA">
        <w:rPr>
          <w:lang w:val="en"/>
        </w:rPr>
        <w:t>P</w:t>
      </w:r>
      <w:r w:rsidRPr="00F91BB3">
        <w:rPr>
          <w:lang w:val="en"/>
        </w:rPr>
        <w:t xml:space="preserve">ersonal </w:t>
      </w:r>
      <w:r w:rsidR="006D3BFA">
        <w:rPr>
          <w:lang w:val="en"/>
        </w:rPr>
        <w:t>I</w:t>
      </w:r>
      <w:r w:rsidRPr="00F91BB3">
        <w:rPr>
          <w:lang w:val="en"/>
        </w:rPr>
        <w:t xml:space="preserve">nformation, such as your name and address, organization or employer, </w:t>
      </w:r>
      <w:r w:rsidR="00F66164">
        <w:rPr>
          <w:lang w:val="en"/>
        </w:rPr>
        <w:t>author identifier (</w:t>
      </w:r>
      <w:proofErr w:type="spellStart"/>
      <w:r w:rsidR="00F66164">
        <w:rPr>
          <w:lang w:val="en"/>
        </w:rPr>
        <w:t>eg</w:t>
      </w:r>
      <w:proofErr w:type="spellEnd"/>
      <w:r w:rsidR="00F66164">
        <w:rPr>
          <w:lang w:val="en"/>
        </w:rPr>
        <w:t xml:space="preserve"> </w:t>
      </w:r>
      <w:proofErr w:type="spellStart"/>
      <w:r w:rsidR="00F66164">
        <w:rPr>
          <w:lang w:val="en"/>
        </w:rPr>
        <w:t>Orcid</w:t>
      </w:r>
      <w:proofErr w:type="spellEnd"/>
      <w:r w:rsidR="00F66164">
        <w:rPr>
          <w:lang w:val="en"/>
        </w:rPr>
        <w:t xml:space="preserve">), </w:t>
      </w:r>
      <w:r w:rsidRPr="00F91BB3">
        <w:rPr>
          <w:lang w:val="en"/>
        </w:rPr>
        <w:t>phone number, credit card</w:t>
      </w:r>
      <w:r w:rsidR="006D3BFA">
        <w:rPr>
          <w:lang w:val="en"/>
        </w:rPr>
        <w:t xml:space="preserve"> </w:t>
      </w:r>
      <w:r w:rsidRPr="00F91BB3">
        <w:rPr>
          <w:lang w:val="en"/>
        </w:rPr>
        <w:t>or other payment information</w:t>
      </w:r>
      <w:r w:rsidR="006D3BFA">
        <w:rPr>
          <w:lang w:val="en"/>
        </w:rPr>
        <w:t xml:space="preserve">, login </w:t>
      </w:r>
      <w:r w:rsidRPr="00F91BB3">
        <w:rPr>
          <w:lang w:val="en"/>
        </w:rPr>
        <w:t>and password</w:t>
      </w:r>
      <w:r w:rsidR="006D3BFA">
        <w:rPr>
          <w:lang w:val="en"/>
        </w:rPr>
        <w:t xml:space="preserve">. </w:t>
      </w:r>
      <w:r w:rsidRPr="00F91BB3">
        <w:rPr>
          <w:lang w:val="en"/>
        </w:rPr>
        <w:t xml:space="preserve"> </w:t>
      </w:r>
      <w:proofErr w:type="gramStart"/>
      <w:r w:rsidRPr="00F91BB3">
        <w:rPr>
          <w:lang w:val="en"/>
        </w:rPr>
        <w:t>("Personal Information").</w:t>
      </w:r>
      <w:proofErr w:type="gramEnd"/>
      <w:r w:rsidRPr="00F91BB3">
        <w:rPr>
          <w:lang w:val="en"/>
        </w:rPr>
        <w:t xml:space="preserve"> </w:t>
      </w:r>
    </w:p>
    <w:p w:rsidR="00F91BB3" w:rsidRPr="00F91BB3" w:rsidRDefault="00F91BB3" w:rsidP="00F91BB3">
      <w:pPr>
        <w:spacing w:before="100" w:beforeAutospacing="1" w:after="100" w:afterAutospacing="1" w:line="240" w:lineRule="auto"/>
        <w:rPr>
          <w:lang w:val="en"/>
        </w:rPr>
      </w:pPr>
      <w:r w:rsidRPr="00F91BB3">
        <w:rPr>
          <w:lang w:val="en"/>
        </w:rPr>
        <w:t xml:space="preserve">We may supplement the </w:t>
      </w:r>
      <w:r w:rsidR="003C1616">
        <w:rPr>
          <w:lang w:val="en"/>
        </w:rPr>
        <w:t>Personal I</w:t>
      </w:r>
      <w:r w:rsidRPr="00F91BB3">
        <w:rPr>
          <w:lang w:val="en"/>
        </w:rPr>
        <w:t xml:space="preserve">nformation that you provide us with information that we receive </w:t>
      </w:r>
      <w:r w:rsidR="00D31291">
        <w:rPr>
          <w:lang w:val="en"/>
        </w:rPr>
        <w:t xml:space="preserve">on other Taylor &amp; Francis systems or </w:t>
      </w:r>
      <w:r w:rsidRPr="00F91BB3">
        <w:rPr>
          <w:lang w:val="en"/>
        </w:rPr>
        <w:t>from third parties.</w:t>
      </w:r>
      <w:r w:rsidR="00285AE7">
        <w:rPr>
          <w:lang w:val="en"/>
        </w:rPr>
        <w:t xml:space="preserve">   </w:t>
      </w:r>
    </w:p>
    <w:p w:rsidR="00F91BB3" w:rsidRPr="00F91BB3" w:rsidRDefault="00F91BB3" w:rsidP="00F91BB3">
      <w:pPr>
        <w:spacing w:before="100" w:beforeAutospacing="1" w:after="100" w:afterAutospacing="1" w:line="240" w:lineRule="auto"/>
        <w:rPr>
          <w:b/>
          <w:lang w:val="en"/>
        </w:rPr>
      </w:pPr>
      <w:r w:rsidRPr="00F91BB3">
        <w:rPr>
          <w:b/>
          <w:lang w:val="en"/>
        </w:rPr>
        <w:t xml:space="preserve">Acceptance of terms </w:t>
      </w:r>
    </w:p>
    <w:p w:rsidR="00F91BB3" w:rsidRDefault="00F91BB3" w:rsidP="00285AE7">
      <w:pPr>
        <w:spacing w:before="100" w:beforeAutospacing="1" w:after="100" w:afterAutospacing="1" w:line="240" w:lineRule="auto"/>
        <w:rPr>
          <w:lang w:val="en"/>
        </w:rPr>
      </w:pPr>
      <w:r w:rsidRPr="00F91BB3">
        <w:rPr>
          <w:lang w:val="en"/>
        </w:rPr>
        <w:t xml:space="preserve">By </w:t>
      </w:r>
      <w:r w:rsidR="00AE26CB">
        <w:rPr>
          <w:lang w:val="en"/>
        </w:rPr>
        <w:t xml:space="preserve">submitting your </w:t>
      </w:r>
      <w:r w:rsidR="006D3BFA">
        <w:rPr>
          <w:lang w:val="en"/>
        </w:rPr>
        <w:t>article</w:t>
      </w:r>
      <w:r w:rsidR="00285AE7">
        <w:rPr>
          <w:lang w:val="en"/>
        </w:rPr>
        <w:t xml:space="preserve"> to Taylor &amp; Francis</w:t>
      </w:r>
      <w:r w:rsidR="0026260B">
        <w:rPr>
          <w:lang w:val="en"/>
        </w:rPr>
        <w:t xml:space="preserve"> Group</w:t>
      </w:r>
      <w:r w:rsidR="00285AE7">
        <w:rPr>
          <w:lang w:val="en"/>
        </w:rPr>
        <w:t xml:space="preserve">, you </w:t>
      </w:r>
      <w:r w:rsidRPr="00F91BB3">
        <w:rPr>
          <w:lang w:val="en"/>
        </w:rPr>
        <w:t xml:space="preserve">agree to accept the data protection practices outlined in this </w:t>
      </w:r>
      <w:r w:rsidR="006D3BFA">
        <w:rPr>
          <w:lang w:val="en"/>
        </w:rPr>
        <w:t xml:space="preserve">Author </w:t>
      </w:r>
      <w:r w:rsidRPr="00F91BB3">
        <w:rPr>
          <w:lang w:val="en"/>
        </w:rPr>
        <w:t xml:space="preserve">Privacy Policy and consent to our collecting and processing your Personal Information in connection with the </w:t>
      </w:r>
      <w:r w:rsidR="00285AE7">
        <w:rPr>
          <w:lang w:val="en"/>
        </w:rPr>
        <w:t>dissemination of your published articl</w:t>
      </w:r>
      <w:r w:rsidR="004F6E4E">
        <w:rPr>
          <w:lang w:val="en"/>
        </w:rPr>
        <w:t>e and deliver of Taylor &amp; Francis publishing services.</w:t>
      </w:r>
      <w:r w:rsidR="00285AE7">
        <w:rPr>
          <w:lang w:val="en"/>
        </w:rPr>
        <w:t xml:space="preserve">   </w:t>
      </w:r>
    </w:p>
    <w:p w:rsidR="007008C9" w:rsidRDefault="007008C9" w:rsidP="007008C9">
      <w:pPr>
        <w:spacing w:before="100" w:beforeAutospacing="1" w:after="100" w:afterAutospacing="1" w:line="240" w:lineRule="auto"/>
        <w:rPr>
          <w:lang w:val="en"/>
        </w:rPr>
      </w:pPr>
      <w:r w:rsidRPr="007008C9">
        <w:rPr>
          <w:lang w:val="en"/>
        </w:rPr>
        <w:t>We may use the information that you provide or that we collect for the following purposes:</w:t>
      </w:r>
    </w:p>
    <w:p w:rsidR="003B5FA5" w:rsidRPr="007008C9" w:rsidRDefault="003B5FA5" w:rsidP="003B5FA5">
      <w:pPr>
        <w:pStyle w:val="ListParagraph"/>
        <w:numPr>
          <w:ilvl w:val="0"/>
          <w:numId w:val="4"/>
        </w:numPr>
        <w:spacing w:before="100" w:beforeAutospacing="1" w:after="100" w:afterAutospacing="1" w:line="240" w:lineRule="auto"/>
        <w:rPr>
          <w:b/>
          <w:lang w:val="en"/>
        </w:rPr>
      </w:pPr>
      <w:r w:rsidRPr="007008C9">
        <w:rPr>
          <w:b/>
          <w:lang w:val="en"/>
        </w:rPr>
        <w:t>Delivery of service</w:t>
      </w:r>
    </w:p>
    <w:p w:rsidR="003B5FA5" w:rsidRPr="00F91BB3" w:rsidRDefault="003B5FA5" w:rsidP="003B5FA5">
      <w:pPr>
        <w:spacing w:before="100" w:beforeAutospacing="1" w:after="100" w:afterAutospacing="1" w:line="240" w:lineRule="auto"/>
        <w:rPr>
          <w:lang w:val="en"/>
        </w:rPr>
      </w:pPr>
      <w:r w:rsidRPr="00F91BB3">
        <w:rPr>
          <w:lang w:val="en"/>
        </w:rPr>
        <w:t xml:space="preserve">Your </w:t>
      </w:r>
      <w:r>
        <w:rPr>
          <w:lang w:val="en"/>
        </w:rPr>
        <w:t xml:space="preserve">Personal Information will </w:t>
      </w:r>
      <w:r w:rsidRPr="00F91BB3">
        <w:rPr>
          <w:lang w:val="en"/>
        </w:rPr>
        <w:t xml:space="preserve">be used to notify you of essential service information </w:t>
      </w:r>
      <w:r>
        <w:rPr>
          <w:lang w:val="en"/>
        </w:rPr>
        <w:t xml:space="preserve">regarding the publication progress of your article and to solicit your feedback on that service. </w:t>
      </w:r>
      <w:r w:rsidRPr="00F91BB3">
        <w:rPr>
          <w:lang w:val="en"/>
        </w:rPr>
        <w:t xml:space="preserve"> </w:t>
      </w:r>
    </w:p>
    <w:p w:rsidR="007008C9" w:rsidRPr="007008C9" w:rsidRDefault="007008C9" w:rsidP="007008C9">
      <w:pPr>
        <w:pStyle w:val="ListParagraph"/>
        <w:numPr>
          <w:ilvl w:val="0"/>
          <w:numId w:val="2"/>
        </w:numPr>
        <w:spacing w:before="100" w:beforeAutospacing="1" w:after="100" w:afterAutospacing="1" w:line="240" w:lineRule="auto"/>
        <w:rPr>
          <w:b/>
          <w:lang w:val="en"/>
        </w:rPr>
      </w:pPr>
      <w:r w:rsidRPr="007008C9">
        <w:rPr>
          <w:b/>
          <w:lang w:val="en"/>
        </w:rPr>
        <w:t xml:space="preserve">Article </w:t>
      </w:r>
      <w:r>
        <w:rPr>
          <w:b/>
          <w:lang w:val="en"/>
        </w:rPr>
        <w:t>c</w:t>
      </w:r>
      <w:r w:rsidRPr="007008C9">
        <w:rPr>
          <w:b/>
          <w:lang w:val="en"/>
        </w:rPr>
        <w:t>ontent</w:t>
      </w:r>
      <w:r>
        <w:rPr>
          <w:b/>
          <w:lang w:val="en"/>
        </w:rPr>
        <w:t xml:space="preserve"> - discoverability</w:t>
      </w:r>
    </w:p>
    <w:p w:rsidR="00F91BB3" w:rsidRDefault="00C90E74" w:rsidP="00F91BB3">
      <w:pPr>
        <w:spacing w:before="100" w:beforeAutospacing="1" w:after="100" w:afterAutospacing="1" w:line="240" w:lineRule="auto"/>
        <w:rPr>
          <w:lang w:val="en"/>
        </w:rPr>
      </w:pPr>
      <w:r>
        <w:rPr>
          <w:lang w:val="en"/>
        </w:rPr>
        <w:t xml:space="preserve">As corresponding author, it is usual for your </w:t>
      </w:r>
      <w:r w:rsidR="00285AE7">
        <w:rPr>
          <w:lang w:val="en"/>
        </w:rPr>
        <w:t xml:space="preserve">name and contact details </w:t>
      </w:r>
      <w:r w:rsidR="00B72D74">
        <w:rPr>
          <w:lang w:val="en"/>
        </w:rPr>
        <w:t xml:space="preserve">to </w:t>
      </w:r>
      <w:r w:rsidR="00D31291">
        <w:rPr>
          <w:lang w:val="en"/>
        </w:rPr>
        <w:t xml:space="preserve">form part of the </w:t>
      </w:r>
      <w:r w:rsidR="00B72D74">
        <w:rPr>
          <w:lang w:val="en"/>
        </w:rPr>
        <w:t xml:space="preserve">published </w:t>
      </w:r>
      <w:r w:rsidR="00285AE7">
        <w:rPr>
          <w:lang w:val="en"/>
        </w:rPr>
        <w:t xml:space="preserve">article </w:t>
      </w:r>
      <w:r w:rsidR="0054120B">
        <w:rPr>
          <w:lang w:val="en"/>
        </w:rPr>
        <w:t>content</w:t>
      </w:r>
      <w:r w:rsidR="00B72D74">
        <w:rPr>
          <w:lang w:val="en"/>
        </w:rPr>
        <w:t xml:space="preserve">.   Your published article will be made available on our </w:t>
      </w:r>
      <w:r w:rsidR="0026260B">
        <w:rPr>
          <w:lang w:val="en"/>
        </w:rPr>
        <w:t xml:space="preserve">proprietary content platform, </w:t>
      </w:r>
      <w:hyperlink r:id="rId6" w:history="1">
        <w:r w:rsidR="0026260B" w:rsidRPr="0026260B">
          <w:rPr>
            <w:rStyle w:val="Hyperlink"/>
            <w:lang w:val="en"/>
          </w:rPr>
          <w:t>Taylor &amp; Francis Online</w:t>
        </w:r>
      </w:hyperlink>
      <w:r w:rsidR="0026260B">
        <w:rPr>
          <w:lang w:val="en"/>
        </w:rPr>
        <w:t xml:space="preserve">, and </w:t>
      </w:r>
      <w:r w:rsidR="00285AE7">
        <w:rPr>
          <w:lang w:val="en"/>
        </w:rPr>
        <w:t>is distributed to a number of third parties including:</w:t>
      </w:r>
    </w:p>
    <w:p w:rsidR="00285AE7" w:rsidRDefault="00285AE7" w:rsidP="00285AE7">
      <w:pPr>
        <w:pStyle w:val="ListParagraph"/>
        <w:numPr>
          <w:ilvl w:val="0"/>
          <w:numId w:val="1"/>
        </w:numPr>
        <w:spacing w:before="100" w:beforeAutospacing="1" w:after="100" w:afterAutospacing="1" w:line="240" w:lineRule="auto"/>
        <w:rPr>
          <w:lang w:val="en"/>
        </w:rPr>
      </w:pPr>
      <w:r>
        <w:rPr>
          <w:lang w:val="en"/>
        </w:rPr>
        <w:t>Secondary content aggregators</w:t>
      </w:r>
    </w:p>
    <w:p w:rsidR="00285AE7" w:rsidRDefault="00285AE7" w:rsidP="00285AE7">
      <w:pPr>
        <w:pStyle w:val="ListParagraph"/>
        <w:numPr>
          <w:ilvl w:val="0"/>
          <w:numId w:val="1"/>
        </w:numPr>
        <w:spacing w:before="100" w:beforeAutospacing="1" w:after="100" w:afterAutospacing="1" w:line="240" w:lineRule="auto"/>
        <w:rPr>
          <w:lang w:val="en"/>
        </w:rPr>
      </w:pPr>
      <w:r>
        <w:rPr>
          <w:lang w:val="en"/>
        </w:rPr>
        <w:t>Abstracting and Indexing databases</w:t>
      </w:r>
    </w:p>
    <w:p w:rsidR="00285AE7" w:rsidRDefault="00285AE7" w:rsidP="00285AE7">
      <w:pPr>
        <w:pStyle w:val="ListParagraph"/>
        <w:numPr>
          <w:ilvl w:val="0"/>
          <w:numId w:val="1"/>
        </w:numPr>
        <w:spacing w:before="100" w:beforeAutospacing="1" w:after="100" w:afterAutospacing="1" w:line="240" w:lineRule="auto"/>
        <w:rPr>
          <w:lang w:val="en"/>
        </w:rPr>
      </w:pPr>
      <w:r>
        <w:rPr>
          <w:lang w:val="en"/>
        </w:rPr>
        <w:t>Subject and government content repositories</w:t>
      </w:r>
    </w:p>
    <w:p w:rsidR="00285AE7" w:rsidRDefault="00285AE7" w:rsidP="00285AE7">
      <w:pPr>
        <w:pStyle w:val="ListParagraph"/>
        <w:numPr>
          <w:ilvl w:val="0"/>
          <w:numId w:val="1"/>
        </w:numPr>
        <w:spacing w:before="100" w:beforeAutospacing="1" w:after="100" w:afterAutospacing="1" w:line="240" w:lineRule="auto"/>
        <w:rPr>
          <w:lang w:val="en"/>
        </w:rPr>
      </w:pPr>
      <w:r>
        <w:rPr>
          <w:lang w:val="en"/>
        </w:rPr>
        <w:t>Library discovery tools</w:t>
      </w:r>
    </w:p>
    <w:p w:rsidR="00807034" w:rsidRDefault="00807034" w:rsidP="00285AE7">
      <w:pPr>
        <w:pStyle w:val="ListParagraph"/>
        <w:numPr>
          <w:ilvl w:val="0"/>
          <w:numId w:val="1"/>
        </w:numPr>
        <w:spacing w:before="100" w:beforeAutospacing="1" w:after="100" w:afterAutospacing="1" w:line="240" w:lineRule="auto"/>
        <w:rPr>
          <w:lang w:val="en"/>
        </w:rPr>
      </w:pPr>
      <w:r>
        <w:rPr>
          <w:lang w:val="en"/>
        </w:rPr>
        <w:t>Author dissemination services</w:t>
      </w:r>
    </w:p>
    <w:p w:rsidR="006D3BFA" w:rsidRDefault="006D3BFA" w:rsidP="006D3BFA">
      <w:pPr>
        <w:spacing w:before="100" w:beforeAutospacing="1" w:after="100" w:afterAutospacing="1" w:line="240" w:lineRule="auto"/>
        <w:rPr>
          <w:lang w:val="en"/>
        </w:rPr>
      </w:pPr>
      <w:r>
        <w:rPr>
          <w:lang w:val="en"/>
        </w:rPr>
        <w:t xml:space="preserve">We supply this data </w:t>
      </w:r>
      <w:r w:rsidR="00C90E74">
        <w:rPr>
          <w:lang w:val="en"/>
        </w:rPr>
        <w:t xml:space="preserve">as part of the published content </w:t>
      </w:r>
      <w:r w:rsidR="0026260B">
        <w:rPr>
          <w:lang w:val="en"/>
        </w:rPr>
        <w:t xml:space="preserve">to </w:t>
      </w:r>
      <w:r>
        <w:rPr>
          <w:lang w:val="en"/>
        </w:rPr>
        <w:t>ensur</w:t>
      </w:r>
      <w:r w:rsidR="0026260B">
        <w:rPr>
          <w:lang w:val="en"/>
        </w:rPr>
        <w:t>e</w:t>
      </w:r>
      <w:r>
        <w:rPr>
          <w:lang w:val="en"/>
        </w:rPr>
        <w:t xml:space="preserve"> maximum </w:t>
      </w:r>
      <w:r w:rsidR="0026260B">
        <w:rPr>
          <w:lang w:val="en"/>
        </w:rPr>
        <w:t xml:space="preserve">search ability, </w:t>
      </w:r>
      <w:r>
        <w:rPr>
          <w:lang w:val="en"/>
        </w:rPr>
        <w:t xml:space="preserve">discoverability and impact for your published article so that it </w:t>
      </w:r>
      <w:r w:rsidR="0026260B">
        <w:rPr>
          <w:lang w:val="en"/>
        </w:rPr>
        <w:t xml:space="preserve">can be </w:t>
      </w:r>
      <w:r>
        <w:rPr>
          <w:lang w:val="en"/>
        </w:rPr>
        <w:t xml:space="preserve">widely used, shared and cited in further research. </w:t>
      </w:r>
      <w:r w:rsidR="00B72D74">
        <w:rPr>
          <w:lang w:val="en"/>
        </w:rPr>
        <w:t xml:space="preserve"> It is also intended to encourage correspondence between researchers.</w:t>
      </w:r>
    </w:p>
    <w:p w:rsidR="00152FDC" w:rsidRDefault="00152FDC" w:rsidP="00F91BB3">
      <w:pPr>
        <w:spacing w:before="100" w:beforeAutospacing="1" w:after="100" w:afterAutospacing="1" w:line="240" w:lineRule="auto"/>
        <w:rPr>
          <w:lang w:val="en"/>
        </w:rPr>
      </w:pPr>
      <w:r>
        <w:rPr>
          <w:lang w:val="en"/>
        </w:rPr>
        <w:t xml:space="preserve">If you object to your Personal Information becoming part of the published article, you must notify us as soon as possible, and prior to publication.     </w:t>
      </w:r>
      <w:r w:rsidR="003B5FA5">
        <w:rPr>
          <w:lang w:val="en"/>
        </w:rPr>
        <w:t>C</w:t>
      </w:r>
      <w:r>
        <w:rPr>
          <w:lang w:val="en"/>
        </w:rPr>
        <w:t xml:space="preserve">ontact us on </w:t>
      </w:r>
      <w:hyperlink r:id="rId7" w:history="1">
        <w:r w:rsidRPr="00B72D74">
          <w:rPr>
            <w:rStyle w:val="Hyperlink"/>
          </w:rPr>
          <w:t>support@tandfonline.com</w:t>
        </w:r>
      </w:hyperlink>
      <w:r>
        <w:rPr>
          <w:lang w:val="en"/>
        </w:rPr>
        <w:t xml:space="preserve">  to request that we suppress </w:t>
      </w:r>
      <w:r w:rsidR="00AC0A10">
        <w:rPr>
          <w:lang w:val="en"/>
        </w:rPr>
        <w:t xml:space="preserve">contact </w:t>
      </w:r>
      <w:r>
        <w:rPr>
          <w:lang w:val="en"/>
        </w:rPr>
        <w:t xml:space="preserve">details from the published article.   </w:t>
      </w:r>
    </w:p>
    <w:p w:rsidR="00152FDC" w:rsidRDefault="003B5FA5" w:rsidP="00F91BB3">
      <w:pPr>
        <w:spacing w:before="100" w:beforeAutospacing="1" w:after="100" w:afterAutospacing="1" w:line="240" w:lineRule="auto"/>
        <w:rPr>
          <w:lang w:val="en"/>
        </w:rPr>
      </w:pPr>
      <w:r>
        <w:rPr>
          <w:lang w:val="en"/>
        </w:rPr>
        <w:lastRenderedPageBreak/>
        <w:t xml:space="preserve">If </w:t>
      </w:r>
      <w:r w:rsidR="00152FDC">
        <w:rPr>
          <w:lang w:val="en"/>
        </w:rPr>
        <w:t xml:space="preserve">a request </w:t>
      </w:r>
      <w:r>
        <w:rPr>
          <w:lang w:val="en"/>
        </w:rPr>
        <w:t xml:space="preserve">to remove contact details is received </w:t>
      </w:r>
      <w:r w:rsidR="00152FDC">
        <w:rPr>
          <w:lang w:val="en"/>
        </w:rPr>
        <w:t>post publication, we will publish a redacted version of your article on Taylor &amp; Francis Online.  We will also contact third parties with a request t</w:t>
      </w:r>
      <w:r>
        <w:rPr>
          <w:lang w:val="en"/>
        </w:rPr>
        <w:t>he</w:t>
      </w:r>
      <w:r w:rsidR="00152FDC">
        <w:rPr>
          <w:lang w:val="en"/>
        </w:rPr>
        <w:t xml:space="preserve"> update their systems.  </w:t>
      </w:r>
      <w:r w:rsidR="00AC0A10">
        <w:rPr>
          <w:lang w:val="en"/>
        </w:rPr>
        <w:t>However, i</w:t>
      </w:r>
      <w:r w:rsidR="00C90E74">
        <w:rPr>
          <w:lang w:val="en"/>
        </w:rPr>
        <w:t xml:space="preserve">t is not possible to guarantee removal of </w:t>
      </w:r>
      <w:r w:rsidR="00B72D74">
        <w:rPr>
          <w:lang w:val="en"/>
        </w:rPr>
        <w:t xml:space="preserve">contact details </w:t>
      </w:r>
      <w:r w:rsidR="00C90E74">
        <w:rPr>
          <w:lang w:val="en"/>
        </w:rPr>
        <w:t>across all deposited versions of the article</w:t>
      </w:r>
      <w:r w:rsidR="00152FDC">
        <w:rPr>
          <w:lang w:val="en"/>
        </w:rPr>
        <w:t xml:space="preserve">.   </w:t>
      </w:r>
    </w:p>
    <w:p w:rsidR="003B5FA5" w:rsidRDefault="00F66164" w:rsidP="003B5FA5">
      <w:pPr>
        <w:spacing w:before="100" w:beforeAutospacing="1" w:after="100" w:afterAutospacing="1" w:line="240" w:lineRule="auto"/>
        <w:rPr>
          <w:b/>
          <w:lang w:val="en"/>
        </w:rPr>
      </w:pPr>
      <w:r>
        <w:rPr>
          <w:lang w:val="en"/>
        </w:rPr>
        <w:t xml:space="preserve">If </w:t>
      </w:r>
      <w:r w:rsidR="003C1616">
        <w:rPr>
          <w:lang w:val="en"/>
        </w:rPr>
        <w:t xml:space="preserve">you wish to find out more </w:t>
      </w:r>
      <w:r w:rsidR="005527DF">
        <w:rPr>
          <w:lang w:val="en"/>
        </w:rPr>
        <w:t xml:space="preserve">about </w:t>
      </w:r>
      <w:r w:rsidR="003B5FA5">
        <w:rPr>
          <w:lang w:val="en"/>
        </w:rPr>
        <w:t xml:space="preserve">content </w:t>
      </w:r>
      <w:r w:rsidR="00D31291">
        <w:rPr>
          <w:lang w:val="en"/>
        </w:rPr>
        <w:t>data feeds</w:t>
      </w:r>
      <w:r w:rsidR="003B5FA5">
        <w:rPr>
          <w:lang w:val="en"/>
        </w:rPr>
        <w:t xml:space="preserve"> to third parties</w:t>
      </w:r>
      <w:r w:rsidR="00D31291">
        <w:rPr>
          <w:lang w:val="en"/>
        </w:rPr>
        <w:t>,</w:t>
      </w:r>
      <w:r w:rsidR="006D3BFA">
        <w:rPr>
          <w:lang w:val="en"/>
        </w:rPr>
        <w:t xml:space="preserve"> </w:t>
      </w:r>
      <w:r w:rsidR="003C1616">
        <w:rPr>
          <w:lang w:val="en"/>
        </w:rPr>
        <w:t xml:space="preserve">please contact </w:t>
      </w:r>
      <w:r w:rsidR="006D3BFA">
        <w:rPr>
          <w:lang w:val="en"/>
        </w:rPr>
        <w:t>our helpdesk</w:t>
      </w:r>
      <w:r w:rsidR="007008C9">
        <w:rPr>
          <w:lang w:val="en"/>
        </w:rPr>
        <w:t xml:space="preserve"> for advice</w:t>
      </w:r>
      <w:r w:rsidR="00D31291">
        <w:rPr>
          <w:lang w:val="en"/>
        </w:rPr>
        <w:t>:</w:t>
      </w:r>
      <w:r w:rsidR="003C1616">
        <w:rPr>
          <w:lang w:val="en"/>
        </w:rPr>
        <w:t xml:space="preserve"> </w:t>
      </w:r>
      <w:r w:rsidR="006D3BFA">
        <w:rPr>
          <w:lang w:val="en"/>
        </w:rPr>
        <w:t xml:space="preserve"> </w:t>
      </w:r>
      <w:hyperlink r:id="rId8" w:history="1">
        <w:r w:rsidR="00D31291" w:rsidRPr="00F91BB3">
          <w:rPr>
            <w:lang w:val="en"/>
          </w:rPr>
          <w:t>support@tandfonline.com</w:t>
        </w:r>
      </w:hyperlink>
      <w:r w:rsidR="003C1616">
        <w:rPr>
          <w:lang w:val="en"/>
        </w:rPr>
        <w:t>.</w:t>
      </w:r>
      <w:r w:rsidR="003B5FA5">
        <w:rPr>
          <w:b/>
          <w:lang w:val="en"/>
        </w:rPr>
        <w:t xml:space="preserve"> </w:t>
      </w:r>
    </w:p>
    <w:p w:rsidR="00FF4165" w:rsidRPr="003B5FA5" w:rsidRDefault="00BF4006" w:rsidP="003B5FA5">
      <w:pPr>
        <w:pStyle w:val="ListParagraph"/>
        <w:numPr>
          <w:ilvl w:val="0"/>
          <w:numId w:val="5"/>
        </w:numPr>
        <w:spacing w:before="100" w:beforeAutospacing="1" w:after="100" w:afterAutospacing="1" w:line="240" w:lineRule="auto"/>
        <w:rPr>
          <w:b/>
          <w:lang w:val="en"/>
        </w:rPr>
      </w:pPr>
      <w:r w:rsidRPr="003B5FA5">
        <w:rPr>
          <w:b/>
          <w:lang w:val="en"/>
        </w:rPr>
        <w:t>Peer review and author attribution</w:t>
      </w:r>
    </w:p>
    <w:p w:rsidR="00BF4006" w:rsidRPr="00BF4006" w:rsidRDefault="00FF4165" w:rsidP="00BF4006">
      <w:pPr>
        <w:spacing w:line="240" w:lineRule="auto"/>
        <w:rPr>
          <w:lang w:val="en"/>
        </w:rPr>
      </w:pPr>
      <w:r>
        <w:rPr>
          <w:lang w:val="en"/>
        </w:rPr>
        <w:t>Personal information may be used to verify your identity as the Author</w:t>
      </w:r>
      <w:r w:rsidR="00BF4006">
        <w:rPr>
          <w:lang w:val="en"/>
        </w:rPr>
        <w:t xml:space="preserve"> as part of the checks and measures Taylor &amp; Francis operate within the peer </w:t>
      </w:r>
      <w:r w:rsidR="00BF4006" w:rsidRPr="00BF4006">
        <w:rPr>
          <w:lang w:val="en"/>
        </w:rPr>
        <w:t>review process</w:t>
      </w:r>
      <w:r w:rsidR="00BF4006">
        <w:rPr>
          <w:lang w:val="en"/>
        </w:rPr>
        <w:t xml:space="preserve">.   </w:t>
      </w:r>
      <w:r w:rsidR="00BF4006" w:rsidRPr="00BF4006">
        <w:rPr>
          <w:lang w:val="en"/>
        </w:rPr>
        <w:t xml:space="preserve">The corresponding author must ensure all named co-authors consent to publication and to being named as a co-author. </w:t>
      </w:r>
      <w:r w:rsidR="00BF4006">
        <w:rPr>
          <w:lang w:val="en"/>
        </w:rPr>
        <w:t xml:space="preserve"> </w:t>
      </w:r>
      <w:r w:rsidR="00BF4006" w:rsidRPr="00BF4006">
        <w:rPr>
          <w:lang w:val="en"/>
        </w:rPr>
        <w:t>All persons who have made significant scientific or literary contributions to the work reported should be named as co-authors.</w:t>
      </w:r>
    </w:p>
    <w:p w:rsidR="00BF4006" w:rsidRDefault="00BF4006" w:rsidP="00BF4006">
      <w:pPr>
        <w:spacing w:before="100" w:beforeAutospacing="1" w:after="100" w:afterAutospacing="1" w:line="240" w:lineRule="auto"/>
        <w:rPr>
          <w:lang w:val="en"/>
        </w:rPr>
      </w:pPr>
      <w:r>
        <w:rPr>
          <w:lang w:val="en"/>
        </w:rPr>
        <w:t xml:space="preserve"> For more details on our Author Ethics, please refer to our </w:t>
      </w:r>
      <w:hyperlink r:id="rId9" w:history="1">
        <w:r w:rsidRPr="00BF4006">
          <w:rPr>
            <w:rStyle w:val="Hyperlink"/>
            <w:lang w:val="en"/>
          </w:rPr>
          <w:t>Author Services</w:t>
        </w:r>
      </w:hyperlink>
      <w:bookmarkStart w:id="0" w:name="_GoBack"/>
      <w:bookmarkEnd w:id="0"/>
      <w:r>
        <w:rPr>
          <w:lang w:val="en"/>
        </w:rPr>
        <w:t xml:space="preserve"> site.</w:t>
      </w:r>
    </w:p>
    <w:p w:rsidR="00BF4006" w:rsidRPr="00BF4006" w:rsidRDefault="00BF4006" w:rsidP="00BF4006">
      <w:pPr>
        <w:pStyle w:val="ListParagraph"/>
        <w:numPr>
          <w:ilvl w:val="0"/>
          <w:numId w:val="3"/>
        </w:numPr>
        <w:spacing w:before="100" w:beforeAutospacing="1" w:after="100" w:afterAutospacing="1" w:line="240" w:lineRule="auto"/>
        <w:rPr>
          <w:b/>
          <w:lang w:val="en"/>
        </w:rPr>
      </w:pPr>
      <w:r w:rsidRPr="00BF4006">
        <w:rPr>
          <w:b/>
          <w:lang w:val="en"/>
        </w:rPr>
        <w:t>Taylor &amp; Francis products and services</w:t>
      </w:r>
    </w:p>
    <w:p w:rsidR="00BF4006" w:rsidRDefault="00BF4006" w:rsidP="000100D5">
      <w:pPr>
        <w:spacing w:before="100" w:beforeAutospacing="1" w:after="100" w:afterAutospacing="1" w:line="240" w:lineRule="auto"/>
        <w:rPr>
          <w:lang w:val="en"/>
        </w:rPr>
      </w:pPr>
      <w:r>
        <w:rPr>
          <w:lang w:val="en"/>
        </w:rPr>
        <w:t xml:space="preserve">We may use author Personal Information to contact you regarding Taylor &amp; Francis Group’s related products and services.   These will include content announcements, special offers, free content promotions, and calls for new article submissions.   You can unsubscribe from these emails at any time.  </w:t>
      </w:r>
    </w:p>
    <w:p w:rsidR="00F91BB3" w:rsidRPr="00F91BB3" w:rsidRDefault="00F91BB3" w:rsidP="00F91BB3">
      <w:pPr>
        <w:spacing w:before="100" w:beforeAutospacing="1" w:after="100" w:afterAutospacing="1" w:line="240" w:lineRule="auto"/>
        <w:rPr>
          <w:b/>
          <w:lang w:val="en"/>
        </w:rPr>
      </w:pPr>
      <w:r w:rsidRPr="00F91BB3">
        <w:rPr>
          <w:b/>
          <w:lang w:val="en"/>
        </w:rPr>
        <w:t>Security</w:t>
      </w:r>
    </w:p>
    <w:p w:rsidR="00F91BB3" w:rsidRPr="00F91BB3" w:rsidRDefault="00F91BB3" w:rsidP="00F91BB3">
      <w:pPr>
        <w:spacing w:before="100" w:beforeAutospacing="1" w:after="100" w:afterAutospacing="1" w:line="240" w:lineRule="auto"/>
        <w:rPr>
          <w:lang w:val="en"/>
        </w:rPr>
      </w:pPr>
      <w:r w:rsidRPr="00F91BB3">
        <w:rPr>
          <w:lang w:val="en"/>
        </w:rPr>
        <w:t>We will protect your Personal Information from unauthorized access by using commercially reasonable security measures. If your Personal Information is accessed by an unauthorized third party, we will not be responsible for any direct or indirect damage caused as a result of such unauthorized access.</w:t>
      </w:r>
    </w:p>
    <w:p w:rsidR="00F91BB3" w:rsidRDefault="00F91BB3" w:rsidP="00F91BB3">
      <w:pPr>
        <w:spacing w:before="100" w:beforeAutospacing="1" w:after="100" w:afterAutospacing="1" w:line="240" w:lineRule="auto"/>
        <w:rPr>
          <w:lang w:val="en"/>
        </w:rPr>
      </w:pPr>
      <w:r w:rsidRPr="00F91BB3">
        <w:rPr>
          <w:lang w:val="en"/>
        </w:rPr>
        <w:t>Where we have given you a password which enables you to access certain parts of our site, you are responsible for keeping this password confidential. We ask you not to share your password with anyone.</w:t>
      </w:r>
    </w:p>
    <w:p w:rsidR="004347CB" w:rsidRPr="00F91BB3" w:rsidRDefault="004347CB" w:rsidP="00F91BB3">
      <w:pPr>
        <w:spacing w:before="100" w:beforeAutospacing="1" w:after="100" w:afterAutospacing="1" w:line="240" w:lineRule="auto"/>
        <w:rPr>
          <w:lang w:val="en"/>
        </w:rPr>
      </w:pPr>
      <w:r w:rsidRPr="004347CB">
        <w:rPr>
          <w:lang w:val="en"/>
        </w:rPr>
        <w:t xml:space="preserve">When you submit </w:t>
      </w:r>
      <w:r w:rsidR="003B5FA5">
        <w:rPr>
          <w:lang w:val="en"/>
        </w:rPr>
        <w:t>payment</w:t>
      </w:r>
      <w:r w:rsidRPr="004347CB">
        <w:rPr>
          <w:lang w:val="en"/>
        </w:rPr>
        <w:t xml:space="preserve"> information via the website (such as a credit card number), the information is encrypted and is protected</w:t>
      </w:r>
      <w:r>
        <w:rPr>
          <w:lang w:val="en"/>
        </w:rPr>
        <w:t xml:space="preserve"> using a Secure Acceptance third party. </w:t>
      </w:r>
    </w:p>
    <w:p w:rsidR="00F91BB3" w:rsidRDefault="00F91BB3" w:rsidP="00F91BB3">
      <w:pPr>
        <w:spacing w:before="100" w:beforeAutospacing="1" w:after="100" w:afterAutospacing="1" w:line="240" w:lineRule="auto"/>
        <w:rPr>
          <w:lang w:val="en"/>
        </w:rPr>
      </w:pPr>
      <w:r w:rsidRPr="00F91BB3">
        <w:rPr>
          <w:lang w:val="en"/>
        </w:rPr>
        <w:t>Unfortunately the transmission of information via the Internet is not completely secure. Although we will do our best to protect your Personal Information, we cannot guarantee the security of any data transmitted to our site. Any transmission will be at your own risk.</w:t>
      </w:r>
    </w:p>
    <w:p w:rsidR="00BF4006" w:rsidRPr="004347CB" w:rsidRDefault="00BF4006" w:rsidP="004347CB">
      <w:pPr>
        <w:spacing w:before="100" w:beforeAutospacing="1" w:after="100" w:afterAutospacing="1" w:line="240" w:lineRule="auto"/>
        <w:rPr>
          <w:b/>
          <w:lang w:val="en"/>
        </w:rPr>
      </w:pPr>
      <w:r w:rsidRPr="004347CB">
        <w:rPr>
          <w:b/>
          <w:lang w:val="en"/>
        </w:rPr>
        <w:t>Disclosure of your information</w:t>
      </w:r>
    </w:p>
    <w:p w:rsidR="00F91BB3" w:rsidRPr="00F91BB3" w:rsidRDefault="007008C9" w:rsidP="00F91BB3">
      <w:pPr>
        <w:spacing w:before="100" w:beforeAutospacing="1" w:after="100" w:afterAutospacing="1" w:line="240" w:lineRule="auto"/>
        <w:rPr>
          <w:b/>
          <w:lang w:val="en"/>
        </w:rPr>
      </w:pPr>
      <w:r w:rsidRPr="00F91BB3">
        <w:rPr>
          <w:lang w:val="en"/>
        </w:rPr>
        <w:t>You have the right to make a written request for a copy of the Personal Info</w:t>
      </w:r>
      <w:r>
        <w:rPr>
          <w:lang w:val="en"/>
        </w:rPr>
        <w:t xml:space="preserve">rmation that we keep about you </w:t>
      </w:r>
      <w:r w:rsidRPr="00F91BB3">
        <w:rPr>
          <w:lang w:val="en"/>
        </w:rPr>
        <w:t>or to correct the details that we hold about you.</w:t>
      </w:r>
      <w:r w:rsidR="00BF4006">
        <w:rPr>
          <w:lang w:val="en"/>
        </w:rPr>
        <w:br/>
      </w:r>
      <w:r w:rsidR="00BF4006">
        <w:rPr>
          <w:lang w:val="en"/>
        </w:rPr>
        <w:br/>
        <w:t xml:space="preserve">We may transfer Personal Information to anyone to whom we transfer our rights and duties under our agreement with you. </w:t>
      </w:r>
      <w:r w:rsidR="00BF4006">
        <w:rPr>
          <w:lang w:val="en"/>
        </w:rPr>
        <w:br/>
      </w:r>
      <w:r w:rsidR="004347CB">
        <w:rPr>
          <w:lang w:val="en"/>
        </w:rPr>
        <w:lastRenderedPageBreak/>
        <w:br/>
      </w:r>
      <w:r w:rsidR="00F91BB3" w:rsidRPr="00F91BB3">
        <w:rPr>
          <w:b/>
          <w:lang w:val="en"/>
        </w:rPr>
        <w:t xml:space="preserve">Contacting us </w:t>
      </w:r>
    </w:p>
    <w:p w:rsidR="00F91BB3" w:rsidRPr="00F91BB3" w:rsidRDefault="00F91BB3" w:rsidP="00F91BB3">
      <w:pPr>
        <w:spacing w:before="100" w:beforeAutospacing="1" w:after="100" w:afterAutospacing="1" w:line="240" w:lineRule="auto"/>
        <w:rPr>
          <w:lang w:val="en"/>
        </w:rPr>
      </w:pPr>
      <w:r w:rsidRPr="00F91BB3">
        <w:rPr>
          <w:lang w:val="en"/>
        </w:rPr>
        <w:t xml:space="preserve">All questions, comments, and requests regarding this </w:t>
      </w:r>
      <w:r w:rsidR="000100D5">
        <w:rPr>
          <w:lang w:val="en"/>
        </w:rPr>
        <w:t xml:space="preserve">Author </w:t>
      </w:r>
      <w:r w:rsidRPr="00F91BB3">
        <w:rPr>
          <w:lang w:val="en"/>
        </w:rPr>
        <w:t xml:space="preserve">Privacy Policy should be addressed to </w:t>
      </w:r>
      <w:hyperlink r:id="rId10" w:history="1">
        <w:r w:rsidR="00B902F7" w:rsidRPr="0038582F">
          <w:rPr>
            <w:rStyle w:val="Hyperlink"/>
            <w:lang w:val="en"/>
          </w:rPr>
          <w:t>authorqueries@tandf.co.uk</w:t>
        </w:r>
      </w:hyperlink>
      <w:r w:rsidRPr="00F91BB3">
        <w:rPr>
          <w:lang w:val="en"/>
        </w:rPr>
        <w:t>.</w:t>
      </w:r>
    </w:p>
    <w:p w:rsidR="00F91BB3" w:rsidRDefault="00F91BB3">
      <w:pPr>
        <w:rPr>
          <w:lang w:val="en"/>
        </w:rPr>
      </w:pPr>
    </w:p>
    <w:sectPr w:rsidR="00F91B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26360"/>
    <w:multiLevelType w:val="hybridMultilevel"/>
    <w:tmpl w:val="4C466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0A65BA"/>
    <w:multiLevelType w:val="hybridMultilevel"/>
    <w:tmpl w:val="F628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CB079B"/>
    <w:multiLevelType w:val="hybridMultilevel"/>
    <w:tmpl w:val="E726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88375B"/>
    <w:multiLevelType w:val="hybridMultilevel"/>
    <w:tmpl w:val="C24A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9C3BFA"/>
    <w:multiLevelType w:val="hybridMultilevel"/>
    <w:tmpl w:val="386CF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B3"/>
    <w:rsid w:val="000100D5"/>
    <w:rsid w:val="0001457D"/>
    <w:rsid w:val="00130E47"/>
    <w:rsid w:val="00152FDC"/>
    <w:rsid w:val="00154B02"/>
    <w:rsid w:val="0026260B"/>
    <w:rsid w:val="00285AE7"/>
    <w:rsid w:val="003926B4"/>
    <w:rsid w:val="003B5FA5"/>
    <w:rsid w:val="003C1616"/>
    <w:rsid w:val="00407AB8"/>
    <w:rsid w:val="004347CB"/>
    <w:rsid w:val="004F6E4E"/>
    <w:rsid w:val="0054120B"/>
    <w:rsid w:val="005527DF"/>
    <w:rsid w:val="005767D4"/>
    <w:rsid w:val="006D3BFA"/>
    <w:rsid w:val="007008C9"/>
    <w:rsid w:val="007E6227"/>
    <w:rsid w:val="007E670D"/>
    <w:rsid w:val="00807034"/>
    <w:rsid w:val="00AC0A10"/>
    <w:rsid w:val="00AE26CB"/>
    <w:rsid w:val="00B62001"/>
    <w:rsid w:val="00B72D74"/>
    <w:rsid w:val="00B74CF6"/>
    <w:rsid w:val="00B902F7"/>
    <w:rsid w:val="00BF0782"/>
    <w:rsid w:val="00BF4006"/>
    <w:rsid w:val="00C6157D"/>
    <w:rsid w:val="00C90E74"/>
    <w:rsid w:val="00CA0B7D"/>
    <w:rsid w:val="00D31291"/>
    <w:rsid w:val="00E22352"/>
    <w:rsid w:val="00F66164"/>
    <w:rsid w:val="00F91BB3"/>
    <w:rsid w:val="00FF4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BB3"/>
    <w:rPr>
      <w:color w:val="0000FF"/>
      <w:u w:val="single"/>
    </w:rPr>
  </w:style>
  <w:style w:type="paragraph" w:styleId="NormalWeb">
    <w:name w:val="Normal (Web)"/>
    <w:basedOn w:val="Normal"/>
    <w:uiPriority w:val="99"/>
    <w:semiHidden/>
    <w:unhideWhenUsed/>
    <w:rsid w:val="00F91B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85AE7"/>
    <w:rPr>
      <w:sz w:val="16"/>
      <w:szCs w:val="16"/>
    </w:rPr>
  </w:style>
  <w:style w:type="paragraph" w:styleId="CommentText">
    <w:name w:val="annotation text"/>
    <w:basedOn w:val="Normal"/>
    <w:link w:val="CommentTextChar"/>
    <w:uiPriority w:val="99"/>
    <w:semiHidden/>
    <w:unhideWhenUsed/>
    <w:rsid w:val="00285AE7"/>
    <w:pPr>
      <w:spacing w:line="240" w:lineRule="auto"/>
    </w:pPr>
    <w:rPr>
      <w:sz w:val="20"/>
      <w:szCs w:val="20"/>
    </w:rPr>
  </w:style>
  <w:style w:type="character" w:customStyle="1" w:styleId="CommentTextChar">
    <w:name w:val="Comment Text Char"/>
    <w:basedOn w:val="DefaultParagraphFont"/>
    <w:link w:val="CommentText"/>
    <w:uiPriority w:val="99"/>
    <w:semiHidden/>
    <w:rsid w:val="00285AE7"/>
    <w:rPr>
      <w:sz w:val="20"/>
      <w:szCs w:val="20"/>
    </w:rPr>
  </w:style>
  <w:style w:type="paragraph" w:styleId="CommentSubject">
    <w:name w:val="annotation subject"/>
    <w:basedOn w:val="CommentText"/>
    <w:next w:val="CommentText"/>
    <w:link w:val="CommentSubjectChar"/>
    <w:uiPriority w:val="99"/>
    <w:semiHidden/>
    <w:unhideWhenUsed/>
    <w:rsid w:val="00285AE7"/>
    <w:rPr>
      <w:b/>
      <w:bCs/>
    </w:rPr>
  </w:style>
  <w:style w:type="character" w:customStyle="1" w:styleId="CommentSubjectChar">
    <w:name w:val="Comment Subject Char"/>
    <w:basedOn w:val="CommentTextChar"/>
    <w:link w:val="CommentSubject"/>
    <w:uiPriority w:val="99"/>
    <w:semiHidden/>
    <w:rsid w:val="00285AE7"/>
    <w:rPr>
      <w:b/>
      <w:bCs/>
      <w:sz w:val="20"/>
      <w:szCs w:val="20"/>
    </w:rPr>
  </w:style>
  <w:style w:type="paragraph" w:styleId="BalloonText">
    <w:name w:val="Balloon Text"/>
    <w:basedOn w:val="Normal"/>
    <w:link w:val="BalloonTextChar"/>
    <w:uiPriority w:val="99"/>
    <w:semiHidden/>
    <w:unhideWhenUsed/>
    <w:rsid w:val="00285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E7"/>
    <w:rPr>
      <w:rFonts w:ascii="Tahoma" w:hAnsi="Tahoma" w:cs="Tahoma"/>
      <w:sz w:val="16"/>
      <w:szCs w:val="16"/>
    </w:rPr>
  </w:style>
  <w:style w:type="paragraph" w:styleId="ListParagraph">
    <w:name w:val="List Paragraph"/>
    <w:basedOn w:val="Normal"/>
    <w:uiPriority w:val="34"/>
    <w:qFormat/>
    <w:rsid w:val="00285A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BB3"/>
    <w:rPr>
      <w:color w:val="0000FF"/>
      <w:u w:val="single"/>
    </w:rPr>
  </w:style>
  <w:style w:type="paragraph" w:styleId="NormalWeb">
    <w:name w:val="Normal (Web)"/>
    <w:basedOn w:val="Normal"/>
    <w:uiPriority w:val="99"/>
    <w:semiHidden/>
    <w:unhideWhenUsed/>
    <w:rsid w:val="00F91B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85AE7"/>
    <w:rPr>
      <w:sz w:val="16"/>
      <w:szCs w:val="16"/>
    </w:rPr>
  </w:style>
  <w:style w:type="paragraph" w:styleId="CommentText">
    <w:name w:val="annotation text"/>
    <w:basedOn w:val="Normal"/>
    <w:link w:val="CommentTextChar"/>
    <w:uiPriority w:val="99"/>
    <w:semiHidden/>
    <w:unhideWhenUsed/>
    <w:rsid w:val="00285AE7"/>
    <w:pPr>
      <w:spacing w:line="240" w:lineRule="auto"/>
    </w:pPr>
    <w:rPr>
      <w:sz w:val="20"/>
      <w:szCs w:val="20"/>
    </w:rPr>
  </w:style>
  <w:style w:type="character" w:customStyle="1" w:styleId="CommentTextChar">
    <w:name w:val="Comment Text Char"/>
    <w:basedOn w:val="DefaultParagraphFont"/>
    <w:link w:val="CommentText"/>
    <w:uiPriority w:val="99"/>
    <w:semiHidden/>
    <w:rsid w:val="00285AE7"/>
    <w:rPr>
      <w:sz w:val="20"/>
      <w:szCs w:val="20"/>
    </w:rPr>
  </w:style>
  <w:style w:type="paragraph" w:styleId="CommentSubject">
    <w:name w:val="annotation subject"/>
    <w:basedOn w:val="CommentText"/>
    <w:next w:val="CommentText"/>
    <w:link w:val="CommentSubjectChar"/>
    <w:uiPriority w:val="99"/>
    <w:semiHidden/>
    <w:unhideWhenUsed/>
    <w:rsid w:val="00285AE7"/>
    <w:rPr>
      <w:b/>
      <w:bCs/>
    </w:rPr>
  </w:style>
  <w:style w:type="character" w:customStyle="1" w:styleId="CommentSubjectChar">
    <w:name w:val="Comment Subject Char"/>
    <w:basedOn w:val="CommentTextChar"/>
    <w:link w:val="CommentSubject"/>
    <w:uiPriority w:val="99"/>
    <w:semiHidden/>
    <w:rsid w:val="00285AE7"/>
    <w:rPr>
      <w:b/>
      <w:bCs/>
      <w:sz w:val="20"/>
      <w:szCs w:val="20"/>
    </w:rPr>
  </w:style>
  <w:style w:type="paragraph" w:styleId="BalloonText">
    <w:name w:val="Balloon Text"/>
    <w:basedOn w:val="Normal"/>
    <w:link w:val="BalloonTextChar"/>
    <w:uiPriority w:val="99"/>
    <w:semiHidden/>
    <w:unhideWhenUsed/>
    <w:rsid w:val="00285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E7"/>
    <w:rPr>
      <w:rFonts w:ascii="Tahoma" w:hAnsi="Tahoma" w:cs="Tahoma"/>
      <w:sz w:val="16"/>
      <w:szCs w:val="16"/>
    </w:rPr>
  </w:style>
  <w:style w:type="paragraph" w:styleId="ListParagraph">
    <w:name w:val="List Paragraph"/>
    <w:basedOn w:val="Normal"/>
    <w:uiPriority w:val="34"/>
    <w:qFormat/>
    <w:rsid w:val="00285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6852">
      <w:bodyDiv w:val="1"/>
      <w:marLeft w:val="0"/>
      <w:marRight w:val="0"/>
      <w:marTop w:val="0"/>
      <w:marBottom w:val="0"/>
      <w:divBdr>
        <w:top w:val="none" w:sz="0" w:space="0" w:color="auto"/>
        <w:left w:val="none" w:sz="0" w:space="0" w:color="auto"/>
        <w:bottom w:val="none" w:sz="0" w:space="0" w:color="auto"/>
        <w:right w:val="none" w:sz="0" w:space="0" w:color="auto"/>
      </w:divBdr>
      <w:divsChild>
        <w:div w:id="714894437">
          <w:marLeft w:val="0"/>
          <w:marRight w:val="0"/>
          <w:marTop w:val="0"/>
          <w:marBottom w:val="0"/>
          <w:divBdr>
            <w:top w:val="none" w:sz="0" w:space="0" w:color="auto"/>
            <w:left w:val="none" w:sz="0" w:space="0" w:color="auto"/>
            <w:bottom w:val="none" w:sz="0" w:space="0" w:color="auto"/>
            <w:right w:val="none" w:sz="0" w:space="0" w:color="auto"/>
          </w:divBdr>
          <w:divsChild>
            <w:div w:id="1818718991">
              <w:marLeft w:val="0"/>
              <w:marRight w:val="0"/>
              <w:marTop w:val="0"/>
              <w:marBottom w:val="0"/>
              <w:divBdr>
                <w:top w:val="none" w:sz="0" w:space="0" w:color="auto"/>
                <w:left w:val="none" w:sz="0" w:space="0" w:color="auto"/>
                <w:bottom w:val="none" w:sz="0" w:space="0" w:color="auto"/>
                <w:right w:val="none" w:sz="0" w:space="0" w:color="auto"/>
              </w:divBdr>
              <w:divsChild>
                <w:div w:id="45447266">
                  <w:marLeft w:val="0"/>
                  <w:marRight w:val="0"/>
                  <w:marTop w:val="0"/>
                  <w:marBottom w:val="0"/>
                  <w:divBdr>
                    <w:top w:val="none" w:sz="0" w:space="0" w:color="auto"/>
                    <w:left w:val="none" w:sz="0" w:space="0" w:color="auto"/>
                    <w:bottom w:val="none" w:sz="0" w:space="0" w:color="auto"/>
                    <w:right w:val="none" w:sz="0" w:space="0" w:color="auto"/>
                  </w:divBdr>
                  <w:divsChild>
                    <w:div w:id="2006351067">
                      <w:marLeft w:val="0"/>
                      <w:marRight w:val="0"/>
                      <w:marTop w:val="0"/>
                      <w:marBottom w:val="0"/>
                      <w:divBdr>
                        <w:top w:val="none" w:sz="0" w:space="0" w:color="auto"/>
                        <w:left w:val="none" w:sz="0" w:space="0" w:color="auto"/>
                        <w:bottom w:val="none" w:sz="0" w:space="0" w:color="auto"/>
                        <w:right w:val="none" w:sz="0" w:space="0" w:color="auto"/>
                      </w:divBdr>
                      <w:divsChild>
                        <w:div w:id="1900629220">
                          <w:marLeft w:val="0"/>
                          <w:marRight w:val="0"/>
                          <w:marTop w:val="0"/>
                          <w:marBottom w:val="0"/>
                          <w:divBdr>
                            <w:top w:val="none" w:sz="0" w:space="0" w:color="auto"/>
                            <w:left w:val="none" w:sz="0" w:space="0" w:color="auto"/>
                            <w:bottom w:val="none" w:sz="0" w:space="0" w:color="auto"/>
                            <w:right w:val="none" w:sz="0" w:space="0" w:color="auto"/>
                          </w:divBdr>
                          <w:divsChild>
                            <w:div w:id="793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525421">
      <w:bodyDiv w:val="1"/>
      <w:marLeft w:val="0"/>
      <w:marRight w:val="0"/>
      <w:marTop w:val="0"/>
      <w:marBottom w:val="0"/>
      <w:divBdr>
        <w:top w:val="none" w:sz="0" w:space="0" w:color="auto"/>
        <w:left w:val="none" w:sz="0" w:space="0" w:color="auto"/>
        <w:bottom w:val="none" w:sz="0" w:space="0" w:color="auto"/>
        <w:right w:val="none" w:sz="0" w:space="0" w:color="auto"/>
      </w:divBdr>
      <w:divsChild>
        <w:div w:id="1629584968">
          <w:marLeft w:val="0"/>
          <w:marRight w:val="0"/>
          <w:marTop w:val="0"/>
          <w:marBottom w:val="0"/>
          <w:divBdr>
            <w:top w:val="none" w:sz="0" w:space="0" w:color="auto"/>
            <w:left w:val="none" w:sz="0" w:space="0" w:color="auto"/>
            <w:bottom w:val="none" w:sz="0" w:space="0" w:color="auto"/>
            <w:right w:val="none" w:sz="0" w:space="0" w:color="auto"/>
          </w:divBdr>
          <w:divsChild>
            <w:div w:id="780955615">
              <w:marLeft w:val="0"/>
              <w:marRight w:val="0"/>
              <w:marTop w:val="0"/>
              <w:marBottom w:val="0"/>
              <w:divBdr>
                <w:top w:val="none" w:sz="0" w:space="0" w:color="auto"/>
                <w:left w:val="none" w:sz="0" w:space="0" w:color="auto"/>
                <w:bottom w:val="none" w:sz="0" w:space="0" w:color="auto"/>
                <w:right w:val="none" w:sz="0" w:space="0" w:color="auto"/>
              </w:divBdr>
              <w:divsChild>
                <w:div w:id="2025939999">
                  <w:marLeft w:val="0"/>
                  <w:marRight w:val="0"/>
                  <w:marTop w:val="0"/>
                  <w:marBottom w:val="0"/>
                  <w:divBdr>
                    <w:top w:val="none" w:sz="0" w:space="0" w:color="auto"/>
                    <w:left w:val="none" w:sz="0" w:space="0" w:color="auto"/>
                    <w:bottom w:val="none" w:sz="0" w:space="0" w:color="auto"/>
                    <w:right w:val="none" w:sz="0" w:space="0" w:color="auto"/>
                  </w:divBdr>
                  <w:divsChild>
                    <w:div w:id="114719822">
                      <w:marLeft w:val="0"/>
                      <w:marRight w:val="0"/>
                      <w:marTop w:val="0"/>
                      <w:marBottom w:val="0"/>
                      <w:divBdr>
                        <w:top w:val="none" w:sz="0" w:space="0" w:color="auto"/>
                        <w:left w:val="none" w:sz="0" w:space="0" w:color="auto"/>
                        <w:bottom w:val="none" w:sz="0" w:space="0" w:color="auto"/>
                        <w:right w:val="none" w:sz="0" w:space="0" w:color="auto"/>
                      </w:divBdr>
                      <w:divsChild>
                        <w:div w:id="318851467">
                          <w:marLeft w:val="0"/>
                          <w:marRight w:val="0"/>
                          <w:marTop w:val="0"/>
                          <w:marBottom w:val="0"/>
                          <w:divBdr>
                            <w:top w:val="none" w:sz="0" w:space="0" w:color="auto"/>
                            <w:left w:val="none" w:sz="0" w:space="0" w:color="auto"/>
                            <w:bottom w:val="none" w:sz="0" w:space="0" w:color="auto"/>
                            <w:right w:val="none" w:sz="0" w:space="0" w:color="auto"/>
                          </w:divBdr>
                          <w:divsChild>
                            <w:div w:id="15846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938520">
      <w:bodyDiv w:val="1"/>
      <w:marLeft w:val="0"/>
      <w:marRight w:val="0"/>
      <w:marTop w:val="0"/>
      <w:marBottom w:val="0"/>
      <w:divBdr>
        <w:top w:val="none" w:sz="0" w:space="0" w:color="auto"/>
        <w:left w:val="none" w:sz="0" w:space="0" w:color="auto"/>
        <w:bottom w:val="none" w:sz="0" w:space="0" w:color="auto"/>
        <w:right w:val="none" w:sz="0" w:space="0" w:color="auto"/>
      </w:divBdr>
      <w:divsChild>
        <w:div w:id="544487568">
          <w:marLeft w:val="0"/>
          <w:marRight w:val="0"/>
          <w:marTop w:val="0"/>
          <w:marBottom w:val="0"/>
          <w:divBdr>
            <w:top w:val="none" w:sz="0" w:space="0" w:color="auto"/>
            <w:left w:val="none" w:sz="0" w:space="0" w:color="auto"/>
            <w:bottom w:val="none" w:sz="0" w:space="0" w:color="auto"/>
            <w:right w:val="none" w:sz="0" w:space="0" w:color="auto"/>
          </w:divBdr>
          <w:divsChild>
            <w:div w:id="987827342">
              <w:marLeft w:val="0"/>
              <w:marRight w:val="0"/>
              <w:marTop w:val="0"/>
              <w:marBottom w:val="0"/>
              <w:divBdr>
                <w:top w:val="none" w:sz="0" w:space="0" w:color="auto"/>
                <w:left w:val="none" w:sz="0" w:space="0" w:color="auto"/>
                <w:bottom w:val="none" w:sz="0" w:space="0" w:color="auto"/>
                <w:right w:val="none" w:sz="0" w:space="0" w:color="auto"/>
              </w:divBdr>
              <w:divsChild>
                <w:div w:id="2043555675">
                  <w:marLeft w:val="0"/>
                  <w:marRight w:val="0"/>
                  <w:marTop w:val="0"/>
                  <w:marBottom w:val="0"/>
                  <w:divBdr>
                    <w:top w:val="none" w:sz="0" w:space="0" w:color="auto"/>
                    <w:left w:val="none" w:sz="0" w:space="0" w:color="auto"/>
                    <w:bottom w:val="none" w:sz="0" w:space="0" w:color="auto"/>
                    <w:right w:val="none" w:sz="0" w:space="0" w:color="auto"/>
                  </w:divBdr>
                  <w:divsChild>
                    <w:div w:id="11896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hyperlink" Target="mailto:support@tandfonline.com" TargetMode="External"/><Relationship Id="rId3" Type="http://schemas.microsoft.com/office/2007/relationships/stylesWithEffects" Target="stylesWithEffects.xml"/><Relationship Id="rId7" Type="http://schemas.openxmlformats.org/officeDocument/2006/relationships/hyperlink" Target="mailto:support@tandfonlin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dfonline.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uthorqueries@tandf.co.uk" TargetMode="External"/><Relationship Id="rId4" Type="http://schemas.openxmlformats.org/officeDocument/2006/relationships/settings" Target="settings.xml"/><Relationship Id="rId9" Type="http://schemas.openxmlformats.org/officeDocument/2006/relationships/hyperlink" Target="http://authorservices.taylorandfrancis.com/ethics-for-auth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Informa PLC</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Hauer, Catriona</dc:creator>
  <cp:lastModifiedBy>Boryk, Bartosz</cp:lastModifiedBy>
  <cp:revision>2</cp:revision>
  <dcterms:created xsi:type="dcterms:W3CDTF">2015-09-08T09:23:00Z</dcterms:created>
  <dcterms:modified xsi:type="dcterms:W3CDTF">2015-09-08T09:23:00Z</dcterms:modified>
</cp:coreProperties>
</file>